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BAYDELL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Croydon, Surrey. Yeoman.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Manyngham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Nauseglos</w:t>
      </w:r>
      <w:proofErr w:type="spellEnd"/>
      <w:r>
        <w:rPr>
          <w:rFonts w:ascii="Times New Roman" w:hAnsi="Times New Roman" w:cs="Times New Roman"/>
        </w:rPr>
        <w:t xml:space="preserve"> of Smeeth, Kent(q.v.), Richard Thorp of Stepney,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Middlesex(q.v.),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Agnes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 xml:space="preserve"> of Croydon(q.v.), as the executrix of 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 xml:space="preserve">(q.v.).   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</w:p>
    <w:p w:rsidR="00FB7B77" w:rsidRDefault="00FB7B77" w:rsidP="00FB7B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April 2018</w:t>
      </w:r>
    </w:p>
    <w:p w:rsidR="006B2F86" w:rsidRPr="00E71FC3" w:rsidRDefault="00FB7B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B77" w:rsidRDefault="00FB7B77" w:rsidP="00E71FC3">
      <w:r>
        <w:separator/>
      </w:r>
    </w:p>
  </w:endnote>
  <w:endnote w:type="continuationSeparator" w:id="0">
    <w:p w:rsidR="00FB7B77" w:rsidRDefault="00FB7B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B77" w:rsidRDefault="00FB7B77" w:rsidP="00E71FC3">
      <w:r>
        <w:separator/>
      </w:r>
    </w:p>
  </w:footnote>
  <w:footnote w:type="continuationSeparator" w:id="0">
    <w:p w:rsidR="00FB7B77" w:rsidRDefault="00FB7B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B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FEFC44-25E3-49EF-8358-4D49B724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B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7B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2018-04-04T21:30:00Z</dcterms:created>
  <dcterms:modified xsi:type="dcterms:W3CDTF">2018-04-04T21:30:00Z</dcterms:modified>
</cp:coreProperties>
</file>